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7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8175"/>
      </w:tblGrid>
      <w:tr w:rsidR="00324561" w:rsidRPr="00324561" w:rsidTr="00324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561" w:rsidRPr="00324561" w:rsidRDefault="00324561" w:rsidP="0032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14300"/>
                  <wp:effectExtent l="19050" t="0" r="9525" b="0"/>
                  <wp:docPr id="1" name="Рисунок 1" descr="http://www.sarrest.ru/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rrest.ru/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324561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ru-RU"/>
              </w:rPr>
              <w:t>ИЛЬИНСКАЯ ЦЕРКОВЬ</w:t>
            </w:r>
          </w:p>
        </w:tc>
      </w:tr>
      <w:tr w:rsidR="00324561" w:rsidRPr="00324561" w:rsidTr="00324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561" w:rsidRPr="00324561" w:rsidRDefault="00324561" w:rsidP="0032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61">
              <w:rPr>
                <w:rFonts w:ascii="Arial" w:eastAsia="Times New Roman" w:hAnsi="Arial" w:cs="Arial"/>
                <w:color w:val="FFCC00"/>
                <w:sz w:val="6"/>
                <w:szCs w:val="6"/>
                <w:lang w:eastAsia="ru-RU"/>
              </w:rPr>
              <w:t> </w:t>
            </w:r>
          </w:p>
        </w:tc>
      </w:tr>
      <w:tr w:rsidR="00324561" w:rsidRPr="00324561" w:rsidTr="00324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561" w:rsidRPr="00324561" w:rsidRDefault="00324561" w:rsidP="0032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14300"/>
                  <wp:effectExtent l="19050" t="0" r="9525" b="0"/>
                  <wp:docPr id="2" name="Рисунок 2" descr="http://www.sarrest.ru/img/utr/utr1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arrest.ru/img/utr/utr1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561" w:rsidRPr="00324561" w:rsidTr="00324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561" w:rsidRPr="00324561" w:rsidRDefault="00324561" w:rsidP="0032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61">
              <w:rPr>
                <w:rFonts w:ascii="Arial" w:eastAsia="Times New Roman" w:hAnsi="Arial" w:cs="Arial"/>
                <w:color w:val="FFCC00"/>
                <w:sz w:val="6"/>
                <w:szCs w:val="6"/>
                <w:lang w:eastAsia="ru-RU"/>
              </w:rPr>
              <w:t> </w:t>
            </w:r>
          </w:p>
        </w:tc>
      </w:tr>
      <w:tr w:rsidR="00324561" w:rsidRPr="00324561" w:rsidTr="00324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561" w:rsidRPr="00324561" w:rsidRDefault="00324561" w:rsidP="00324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61">
              <w:rPr>
                <w:rFonts w:ascii="Verdana" w:eastAsia="Times New Roman" w:hAnsi="Verdana" w:cs="Times New Roman"/>
                <w:b/>
                <w:bCs/>
                <w:color w:val="003333"/>
                <w:sz w:val="20"/>
                <w:szCs w:val="20"/>
                <w:lang w:eastAsia="ru-RU"/>
              </w:rPr>
              <w:t>Где находилась? </w:t>
            </w:r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На Ильинской площади</w:t>
            </w:r>
          </w:p>
        </w:tc>
      </w:tr>
      <w:tr w:rsidR="00324561" w:rsidRPr="00324561" w:rsidTr="00324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561" w:rsidRPr="00324561" w:rsidRDefault="00324561" w:rsidP="0032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61">
              <w:rPr>
                <w:rFonts w:ascii="Arial" w:eastAsia="Times New Roman" w:hAnsi="Arial" w:cs="Arial"/>
                <w:color w:val="FFCC00"/>
                <w:sz w:val="6"/>
                <w:szCs w:val="6"/>
                <w:lang w:eastAsia="ru-RU"/>
              </w:rPr>
              <w:t> </w:t>
            </w:r>
          </w:p>
        </w:tc>
      </w:tr>
      <w:tr w:rsidR="00324561" w:rsidRPr="00324561" w:rsidTr="00324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561" w:rsidRPr="00324561" w:rsidRDefault="00324561" w:rsidP="0032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В старину ее называли «7-я церковь пророка Божия Ильи, деревянная, а ныне каменная, называемая кладбищенской»</w:t>
            </w:r>
            <w:proofErr w:type="gramStart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 xml:space="preserve"> Построена в 1818 году, хотя в отдельных источниках говорится, что «Ильинская церковь — памятник архитектуры, построена в 1692 году, пристроена в 1817 году». «Саратовские епархиальные ведомости» за 1896 год писали: «6-го сентября 1804 года Саратовский гражданский губернатор действительный статский советник Петр </w:t>
            </w:r>
            <w:proofErr w:type="spellStart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Ульянович</w:t>
            </w:r>
            <w:proofErr w:type="spellEnd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 xml:space="preserve"> Беляков просил Преосвященного </w:t>
            </w:r>
            <w:proofErr w:type="spellStart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Гаия</w:t>
            </w:r>
            <w:proofErr w:type="spellEnd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: «По распространении города Саратова согласно</w:t>
            </w:r>
            <w:proofErr w:type="gramStart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 xml:space="preserve">ысочайше конфирмованному плану бывшее в Саратове кладбище при Ильинской церкви отнесено далее на выгон в затонные </w:t>
            </w:r>
            <w:proofErr w:type="spellStart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кочугуры</w:t>
            </w:r>
            <w:proofErr w:type="spellEnd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 xml:space="preserve">. По дальности от города, необходимо построить на том </w:t>
            </w:r>
            <w:proofErr w:type="gramStart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кладбище</w:t>
            </w:r>
            <w:proofErr w:type="gramEnd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 xml:space="preserve"> хотя маленькую деревянную часовню на первый случай, как для </w:t>
            </w:r>
            <w:proofErr w:type="spellStart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бываемых</w:t>
            </w:r>
            <w:proofErr w:type="spellEnd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 xml:space="preserve"> панихид, так и для приюту в зимнее время </w:t>
            </w:r>
            <w:proofErr w:type="spellStart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бываемым</w:t>
            </w:r>
            <w:proofErr w:type="spellEnd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 xml:space="preserve"> при проводах мертвых тел священникам и людям». Разрешено указом Пензенской консистории 25 сентября 1804 года».</w:t>
            </w:r>
            <w:r w:rsidRPr="00324561">
              <w:rPr>
                <w:rFonts w:ascii="Verdana" w:eastAsia="Times New Roman" w:hAnsi="Verdana" w:cs="Times New Roman"/>
                <w:color w:val="003333"/>
                <w:sz w:val="20"/>
                <w:lang w:eastAsia="ru-RU"/>
              </w:rPr>
              <w:t> </w:t>
            </w:r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br/>
            </w:r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br/>
              <w:t xml:space="preserve">Какой же была местность возле Ильинской церкви много лет назад? Известно, что около Ильинской церкви располагались два кладбища. </w:t>
            </w:r>
            <w:proofErr w:type="gramStart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«Одно на южной стороне церкви, в расстоянии от нее 1/3 версты, оно не огорожено: одним концом примыкает к большому мосту через овраг, а другим к даче А. Д. Панчулидзева (место бывшего института благородных девиц, ныне дом культуры им. К. Либкнехта, 2-я Садовая улица, 23.</w:t>
            </w:r>
            <w:proofErr w:type="gramEnd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 xml:space="preserve">-— В. В.) и уже более двадцати лет, как оно закрыто (приблизительно закрыто в 1870-х годах. — В. В.). Другое кладбище с памятником Панчулидзеву было на северо-восточной стороне Ильинской церкви и занимало большое пространство близ оврага </w:t>
            </w:r>
            <w:proofErr w:type="spellStart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Белоглинского</w:t>
            </w:r>
            <w:proofErr w:type="spellEnd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 xml:space="preserve">; одно его отделение к берегу Волги предложено было обнести оградой. </w:t>
            </w:r>
            <w:proofErr w:type="gramStart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Основание ограды выведено кирпичом, с южной и западной сторон выведены столбы из кирпича.</w:t>
            </w:r>
            <w:proofErr w:type="gramEnd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 xml:space="preserve"> Над прахом А. Д. Панчулидзева с Высочайшего соизволения строится часовня.</w:t>
            </w:r>
            <w:r w:rsidRPr="00324561">
              <w:rPr>
                <w:rFonts w:ascii="Verdana" w:eastAsia="Times New Roman" w:hAnsi="Verdana" w:cs="Times New Roman"/>
                <w:color w:val="003333"/>
                <w:sz w:val="20"/>
                <w:lang w:eastAsia="ru-RU"/>
              </w:rPr>
              <w:t> </w:t>
            </w:r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br/>
            </w:r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br/>
              <w:t xml:space="preserve">А. Н. </w:t>
            </w:r>
            <w:proofErr w:type="spellStart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Минх</w:t>
            </w:r>
            <w:proofErr w:type="spellEnd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 xml:space="preserve"> предполагает, что старое кладбище с памятником Панчулидзеву доходило до берега Волги. Со слов старожилов, кладбище у Ильи пророка существовало еще лет 40 тому назад и занимало </w:t>
            </w:r>
            <w:proofErr w:type="gramStart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гораздо большое</w:t>
            </w:r>
            <w:proofErr w:type="gramEnd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 xml:space="preserve"> место. Так, часть </w:t>
            </w:r>
            <w:proofErr w:type="spellStart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Бахметьевской</w:t>
            </w:r>
            <w:proofErr w:type="spellEnd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Белоглинской</w:t>
            </w:r>
            <w:proofErr w:type="spellEnd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 xml:space="preserve"> улиц (Б. Хмельницкого с 1949 г. и </w:t>
            </w:r>
            <w:proofErr w:type="spellStart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Борисова-Мусатова</w:t>
            </w:r>
            <w:proofErr w:type="spellEnd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 xml:space="preserve"> с 1973 г.) слывет под именем Ограды, так как находилось за Ильинской оградой».</w:t>
            </w:r>
            <w:r w:rsidRPr="00324561">
              <w:rPr>
                <w:rFonts w:ascii="Verdana" w:eastAsia="Times New Roman" w:hAnsi="Verdana" w:cs="Times New Roman"/>
                <w:color w:val="003333"/>
                <w:sz w:val="20"/>
                <w:lang w:eastAsia="ru-RU"/>
              </w:rPr>
              <w:t> </w:t>
            </w:r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br/>
            </w:r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br/>
              <w:t xml:space="preserve">Помимо этих двух кладбищ, возле Ильинской церкви, по предположению И. </w:t>
            </w:r>
            <w:proofErr w:type="spellStart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Кропотова</w:t>
            </w:r>
            <w:proofErr w:type="spellEnd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, находилось еще и третье — немецкое. И располагалось «там, где ныне южная стена ограды Ильинской церкви».</w:t>
            </w:r>
            <w:r w:rsidRPr="00324561">
              <w:rPr>
                <w:rFonts w:ascii="Verdana" w:eastAsia="Times New Roman" w:hAnsi="Verdana" w:cs="Times New Roman"/>
                <w:color w:val="003333"/>
                <w:sz w:val="20"/>
                <w:lang w:eastAsia="ru-RU"/>
              </w:rPr>
              <w:t> </w:t>
            </w:r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br/>
            </w:r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br/>
              <w:t xml:space="preserve">Согласно утвержденному плану города Саратова, часть Ильинского кладбища в 1840 году была выделена под постройку 161-го квартала. </w:t>
            </w:r>
            <w:proofErr w:type="gramStart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«Царицынская (бывшая Большая Сергиевская улица, а ныне Чернышевского.</w:t>
            </w:r>
            <w:proofErr w:type="gramEnd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 xml:space="preserve">— </w:t>
            </w:r>
            <w:proofErr w:type="gramStart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В. В.), на которой через овраги устроены были плотины и мост, в другой своей части имела Ильинскую церковь с оградой и башнями, казенными провиантскими магазинами и лавками, а вскоре здесь появляются улицы.</w:t>
            </w:r>
            <w:proofErr w:type="gramEnd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 xml:space="preserve"> Кладбище на Ильинской площади было закрыто в начале XIX века». В одной из книг конца прошлого века сказано, что «при губернаторе </w:t>
            </w:r>
            <w:proofErr w:type="gramStart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г</w:t>
            </w:r>
            <w:proofErr w:type="gramEnd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. Панчулидзеве сооружена вновь церковь Ильи пророка, где прежде было кладбище, к приходу которой был причислен дом г. Панчулидзева».</w:t>
            </w:r>
            <w:r w:rsidRPr="00324561">
              <w:rPr>
                <w:rFonts w:ascii="Verdana" w:eastAsia="Times New Roman" w:hAnsi="Verdana" w:cs="Times New Roman"/>
                <w:color w:val="003333"/>
                <w:sz w:val="20"/>
                <w:lang w:eastAsia="ru-RU"/>
              </w:rPr>
              <w:t> </w:t>
            </w:r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br/>
            </w:r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br/>
              <w:t xml:space="preserve">Отметим, что саратовский губернатор, действительный ст. советник Алексей Давыдович Панчулидзев (1762—1832 гг.) был назначен на должность 24 </w:t>
            </w:r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lastRenderedPageBreak/>
              <w:t xml:space="preserve">мая 1808 года и правил губернией по 15 ноября 1826 года. За время его правления город Саратов значительно благоустроился. </w:t>
            </w:r>
            <w:proofErr w:type="gramStart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Были открыты гимназия, губернская типография, созданы оркестр и хор из дворовых, построена Александровская больница (ныне 2-я клиническая, ул. Чернышевского, 141), построен дом для умалишенных, двухэтажный гостиный двор, мостились тротуары и т. д. Продолжим, однако, описание Ильинской церкви.</w:t>
            </w:r>
            <w:proofErr w:type="gramEnd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 xml:space="preserve"> В 1810 году церковь «запечатана по ветхости» (дневник Скопина). Спустя восемь лет на ее месте </w:t>
            </w:r>
            <w:proofErr w:type="gramStart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построена</w:t>
            </w:r>
            <w:proofErr w:type="gramEnd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 xml:space="preserve"> каменная. Колокольня возведена лишь в 1832 году. «Ограда при ней каменная с деревянной решеткой. Церковь крыта железом. При расширении церкви в 1888—1889 годах приделы были из трапезной перенесены в ряд с главным престолом и освящены: правый 12 февраля 1889 года, а левый 11 декабря 1894 года. Престолов в церкви три: «во имя св. пророка Божия Ильи, во имя св. Николая Чудотворца, в честь иконы Казанской Божией Матери». Во времена правления Панчулидзева и вплоть до 80-х годов XIX века к Ильинской церкви ежегодно устраивался крестный ход. «В прежние времена в Ильин день двигалось на </w:t>
            </w:r>
            <w:proofErr w:type="spellStart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Ильинское</w:t>
            </w:r>
            <w:proofErr w:type="spellEnd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 xml:space="preserve"> кладбище все народонаселение Саратова, где проводило целый день, в разных занятиях на могилах. Немецкое кладбище было ныне (1888 г.— В. В.), где Южная стена ограды Ильинской церкви. Близ прежней церкви были богадельни каменные, и бедные люди кормились подаянием. Потом Панчулидзев сделал вокруг старого кладбища, где было похоронено его семейство и две жены, ограду, которая и теперь стоит». Домов в приходе было 270. Число прихожан мужского пола — 725, женского — 844, иноверцев — 390, </w:t>
            </w:r>
            <w:proofErr w:type="spellStart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инославных</w:t>
            </w:r>
            <w:proofErr w:type="spellEnd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 xml:space="preserve"> — 277, раскольников — 99, сектантов и баптистов — 3 человека.</w:t>
            </w:r>
            <w:r w:rsidRPr="00324561">
              <w:rPr>
                <w:rFonts w:ascii="Verdana" w:eastAsia="Times New Roman" w:hAnsi="Verdana" w:cs="Times New Roman"/>
                <w:color w:val="003333"/>
                <w:sz w:val="20"/>
                <w:lang w:eastAsia="ru-RU"/>
              </w:rPr>
              <w:t> </w:t>
            </w:r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br/>
            </w:r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br/>
              <w:t xml:space="preserve">При Ильинской церкви имелось шесть городских начальных школ и одна церковно-приходская Ильинская женская школа. Штат причта на 1912 год: три священника, штатный диакон и три псаломщика. Священник Михаил </w:t>
            </w:r>
            <w:proofErr w:type="spellStart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Иоакинфиевич</w:t>
            </w:r>
            <w:proofErr w:type="spellEnd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 xml:space="preserve"> Беляев, 49 лет, законоучитель. На епархиальной службе с 1885 года. В данной церкви с 1900 года. Награжден орденом</w:t>
            </w:r>
            <w:proofErr w:type="gramStart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в. Анны 3-й степени. Священник Петр Владимирович Архангельский, 56 лет, законоучитель. На епархиальной службе с 1885 года. В данной церкви с 1899 года. Награжден орденом</w:t>
            </w:r>
            <w:proofErr w:type="gramStart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в. Анны 3-й степени. Псаломщик Александр Андреевич Соловьев, 52 лет. В данной церкви с 1890 года. Все священнослужители проживали в церковных домах. Капитал причта составлял 2443 рубля. Здание церкви находилось на Ильинской площади, 4.</w:t>
            </w:r>
          </w:p>
        </w:tc>
      </w:tr>
      <w:tr w:rsidR="00324561" w:rsidRPr="00324561" w:rsidTr="00324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561" w:rsidRPr="00324561" w:rsidRDefault="00324561" w:rsidP="0032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61">
              <w:rPr>
                <w:rFonts w:ascii="Arial" w:eastAsia="Times New Roman" w:hAnsi="Arial" w:cs="Arial"/>
                <w:color w:val="FFCC00"/>
                <w:sz w:val="6"/>
                <w:szCs w:val="6"/>
                <w:lang w:eastAsia="ru-RU"/>
              </w:rPr>
              <w:lastRenderedPageBreak/>
              <w:t> </w:t>
            </w:r>
          </w:p>
        </w:tc>
      </w:tr>
      <w:tr w:rsidR="00324561" w:rsidRPr="00324561" w:rsidTr="00324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561" w:rsidRPr="00324561" w:rsidRDefault="00324561" w:rsidP="0032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14300"/>
                  <wp:effectExtent l="19050" t="0" r="9525" b="0"/>
                  <wp:docPr id="3" name="Рисунок 3" descr="http://www.sarrest.ru/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arrest.ru/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324561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ru-RU"/>
              </w:rPr>
              <w:t>А ЧТО СЕЙЧАС НА ЭТОМ МЕСТЕ</w:t>
            </w:r>
            <w:proofErr w:type="gramStart"/>
            <w:r w:rsidRPr="00324561">
              <w:rPr>
                <w:rFonts w:ascii="Arial" w:eastAsia="Times New Roman" w:hAnsi="Arial" w:cs="Arial"/>
                <w:b/>
                <w:bCs/>
                <w:color w:val="CC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</w:tr>
      <w:tr w:rsidR="00324561" w:rsidRPr="00324561" w:rsidTr="00324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561" w:rsidRPr="00324561" w:rsidRDefault="00324561" w:rsidP="0032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61">
              <w:rPr>
                <w:rFonts w:ascii="Verdana" w:eastAsia="Times New Roman" w:hAnsi="Verdana" w:cs="Times New Roman"/>
                <w:color w:val="003333"/>
                <w:sz w:val="20"/>
                <w:szCs w:val="20"/>
                <w:lang w:eastAsia="ru-RU"/>
              </w:rPr>
              <w:t>Здание церкви не сохранилось. Сегодня на её месте – сквер на Ильинской площади.</w:t>
            </w:r>
          </w:p>
        </w:tc>
      </w:tr>
      <w:tr w:rsidR="00324561" w:rsidRPr="00324561" w:rsidTr="00324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561" w:rsidRPr="00324561" w:rsidRDefault="00324561" w:rsidP="0032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61">
              <w:rPr>
                <w:rFonts w:ascii="Arial" w:eastAsia="Times New Roman" w:hAnsi="Arial" w:cs="Arial"/>
                <w:color w:val="FFCC00"/>
                <w:sz w:val="6"/>
                <w:szCs w:val="6"/>
                <w:lang w:eastAsia="ru-RU"/>
              </w:rPr>
              <w:t> </w:t>
            </w:r>
          </w:p>
        </w:tc>
      </w:tr>
      <w:tr w:rsidR="00324561" w:rsidRPr="00324561" w:rsidTr="00324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561" w:rsidRPr="00324561" w:rsidRDefault="00324561" w:rsidP="0032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572000" cy="3429000"/>
                  <wp:effectExtent l="19050" t="0" r="0" b="0"/>
                  <wp:docPr id="4" name="Рисунок 4" descr="http://www.sarrest.ru/img/utr/utr1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arrest.ru/img/utr/utr1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42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7047" w:rsidRDefault="002A7047"/>
    <w:sectPr w:rsidR="002A7047" w:rsidSect="003F3F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4561"/>
    <w:rsid w:val="002A7047"/>
    <w:rsid w:val="00324561"/>
    <w:rsid w:val="003F3F93"/>
    <w:rsid w:val="0067576D"/>
    <w:rsid w:val="00F3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4561"/>
  </w:style>
  <w:style w:type="paragraph" w:styleId="a3">
    <w:name w:val="Normal (Web)"/>
    <w:basedOn w:val="a"/>
    <w:uiPriority w:val="99"/>
    <w:unhideWhenUsed/>
    <w:rsid w:val="0032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4950</Characters>
  <Application>Microsoft Office Word</Application>
  <DocSecurity>0</DocSecurity>
  <Lines>41</Lines>
  <Paragraphs>11</Paragraphs>
  <ScaleCrop>false</ScaleCrop>
  <Company>Microsoft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2013-12-07T16:21:00Z</dcterms:created>
  <dcterms:modified xsi:type="dcterms:W3CDTF">2013-12-07T16:21:00Z</dcterms:modified>
</cp:coreProperties>
</file>